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8C109" w14:textId="65284E4F" w:rsidR="008E1E3D" w:rsidRPr="00831EB2" w:rsidRDefault="008E1E3D" w:rsidP="00443623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831EB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C7D321" wp14:editId="5651264F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8FEF6F" w14:textId="77777777" w:rsidR="008E1E3D" w:rsidRDefault="008E1E3D" w:rsidP="008E1E3D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A39C05A" w14:textId="77777777" w:rsidR="008E1E3D" w:rsidRDefault="008E1E3D" w:rsidP="008E1E3D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A2ECDD2" w14:textId="60F330F3" w:rsidR="008E1E3D" w:rsidRDefault="008E1E3D" w:rsidP="008E1E3D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831EB2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831EB2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B72B98D" w14:textId="77777777" w:rsidR="008E1E3D" w:rsidRDefault="008E1E3D" w:rsidP="008E1E3D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854875A" w14:textId="25010246" w:rsidR="008E1E3D" w:rsidRPr="009559B4" w:rsidRDefault="008E1E3D" w:rsidP="008E1E3D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7D321" id="Group 3" o:spid="_x0000_s1026" style="position:absolute;left:0;text-align:left;margin-left:0;margin-top:.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IkJl8j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98FEF6F" w14:textId="77777777" w:rsidR="008E1E3D" w:rsidRDefault="008E1E3D" w:rsidP="008E1E3D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A39C05A" w14:textId="77777777" w:rsidR="008E1E3D" w:rsidRDefault="008E1E3D" w:rsidP="008E1E3D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3A2ECDD2" w14:textId="60F330F3" w:rsidR="008E1E3D" w:rsidRDefault="008E1E3D" w:rsidP="008E1E3D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831EB2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831EB2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B72B98D" w14:textId="77777777" w:rsidR="008E1E3D" w:rsidRDefault="008E1E3D" w:rsidP="008E1E3D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6854875A" w14:textId="25010246" w:rsidR="008E1E3D" w:rsidRPr="009559B4" w:rsidRDefault="008E1E3D" w:rsidP="008E1E3D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10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54BFCB40" w14:textId="7872BF78" w:rsidR="008E1E3D" w:rsidRPr="00831EB2" w:rsidRDefault="008E1E3D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61EDF772" w14:textId="77777777" w:rsidR="008E1E3D" w:rsidRPr="00831EB2" w:rsidRDefault="008E1E3D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776223F7" w14:textId="29D647E3" w:rsidR="008E1E3D" w:rsidRPr="00831EB2" w:rsidRDefault="008E1E3D" w:rsidP="00BA6CA8">
      <w:pPr>
        <w:spacing w:after="0"/>
        <w:ind w:left="426"/>
        <w:jc w:val="both"/>
        <w:rPr>
          <w:rFonts w:ascii="Times New Roman" w:hAnsi="Times New Roman"/>
          <w:b/>
          <w:lang w:val="sr-Cyrl-RS"/>
        </w:rPr>
      </w:pPr>
    </w:p>
    <w:p w14:paraId="4EF08558" w14:textId="4E68DA7F" w:rsidR="00BA6CA8" w:rsidRPr="00831EB2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31EB2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8C2479" w:rsidRPr="00831EB2">
        <w:rPr>
          <w:rFonts w:ascii="Times New Roman" w:hAnsi="Times New Roman"/>
          <w:b/>
          <w:sz w:val="24"/>
          <w:szCs w:val="24"/>
          <w:lang w:val="sr-Cyrl-RS"/>
        </w:rPr>
        <w:t>6</w:t>
      </w:r>
      <w:r w:rsidR="001052DB" w:rsidRPr="00831EB2">
        <w:rPr>
          <w:rFonts w:ascii="Times New Roman" w:hAnsi="Times New Roman"/>
          <w:b/>
          <w:sz w:val="24"/>
          <w:szCs w:val="24"/>
          <w:lang w:val="sr-Cyrl-RS"/>
        </w:rPr>
        <w:t>.3</w:t>
      </w:r>
      <w:r w:rsidRPr="00831EB2">
        <w:rPr>
          <w:rFonts w:ascii="Times New Roman" w:hAnsi="Times New Roman"/>
          <w:b/>
          <w:sz w:val="24"/>
          <w:szCs w:val="24"/>
          <w:lang w:val="sr-Cyrl-RS"/>
        </w:rPr>
        <w:t xml:space="preserve"> и </w:t>
      </w:r>
      <w:r w:rsidR="008C2479" w:rsidRPr="00831EB2">
        <w:rPr>
          <w:rFonts w:ascii="Times New Roman" w:hAnsi="Times New Roman"/>
          <w:b/>
          <w:sz w:val="24"/>
          <w:szCs w:val="24"/>
          <w:lang w:val="sr-Cyrl-RS"/>
        </w:rPr>
        <w:t>6</w:t>
      </w:r>
      <w:r w:rsidR="001052DB" w:rsidRPr="00831EB2">
        <w:rPr>
          <w:rFonts w:ascii="Times New Roman" w:hAnsi="Times New Roman"/>
          <w:b/>
          <w:sz w:val="24"/>
          <w:szCs w:val="24"/>
          <w:lang w:val="sr-Cyrl-RS"/>
        </w:rPr>
        <w:t>.4</w:t>
      </w:r>
    </w:p>
    <w:p w14:paraId="1717DEDC" w14:textId="677BAE49" w:rsidR="00AF06C7" w:rsidRPr="00831EB2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p w14:paraId="186830E7" w14:textId="2FC69D6B" w:rsidR="008E1E3D" w:rsidRPr="00831EB2" w:rsidRDefault="008E1E3D" w:rsidP="008E1E3D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831EB2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334380" wp14:editId="5D2BA519">
                <wp:simplePos x="0" y="0"/>
                <wp:positionH relativeFrom="page">
                  <wp:align>right</wp:align>
                </wp:positionH>
                <wp:positionV relativeFrom="paragraph">
                  <wp:posOffset>12065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44E88C" w14:textId="77777777" w:rsidR="008E1E3D" w:rsidRDefault="008E1E3D" w:rsidP="008E1E3D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34380" id="Rectangle 75" o:spid="_x0000_s1033" style="position:absolute;left:0;text-align:left;margin-left:19.3pt;margin-top:.95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" filled="f" stroked="f">
                <v:textbox inset="2.53958mm,1.2694mm,2.53958mm,1.2694mm">
                  <w:txbxContent>
                    <w:p w14:paraId="2E44E88C" w14:textId="77777777" w:rsidR="008E1E3D" w:rsidRDefault="008E1E3D" w:rsidP="008E1E3D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87146" w:rsidRPr="00831EB2">
        <w:rPr>
          <w:rFonts w:ascii="Times New Roman" w:hAnsi="Times New Roman"/>
          <w:b/>
          <w:lang w:val="sr-Cyrl-RS"/>
        </w:rPr>
        <w:t>1. Који су разлози за настанак хипи покрета?</w:t>
      </w:r>
    </w:p>
    <w:p w14:paraId="24ACAC89" w14:textId="6CA9C400" w:rsidR="00E87146" w:rsidRPr="00831EB2" w:rsidRDefault="008E1E3D" w:rsidP="008E1E3D">
      <w:pPr>
        <w:spacing w:after="0"/>
        <w:ind w:left="567" w:firstLine="141"/>
        <w:jc w:val="both"/>
        <w:rPr>
          <w:rFonts w:ascii="Times New Roman" w:hAnsi="Times New Roman"/>
          <w:b/>
          <w:lang w:val="sr-Cyrl-RS"/>
        </w:rPr>
      </w:pPr>
      <w:r w:rsidRPr="00831EB2">
        <w:rPr>
          <w:rFonts w:ascii="Times New Roman" w:hAnsi="Times New Roman"/>
          <w:lang w:val="sr-Cyrl-RS"/>
        </w:rPr>
        <w:t xml:space="preserve"> </w:t>
      </w:r>
      <w:r w:rsidR="00E87146" w:rsidRPr="00831EB2">
        <w:rPr>
          <w:rFonts w:ascii="Times New Roman" w:hAnsi="Times New Roman"/>
          <w:lang w:val="sr-Cyrl-RS"/>
        </w:rPr>
        <w:t xml:space="preserve">(Заокружи </w:t>
      </w:r>
      <w:r w:rsidR="00E87146" w:rsidRPr="00831EB2">
        <w:rPr>
          <w:rFonts w:ascii="Times New Roman" w:hAnsi="Times New Roman"/>
          <w:i/>
          <w:lang w:val="sr-Cyrl-RS"/>
        </w:rPr>
        <w:t>слова</w:t>
      </w:r>
      <w:r w:rsidR="00E87146" w:rsidRPr="00831EB2">
        <w:rPr>
          <w:rFonts w:ascii="Times New Roman" w:hAnsi="Times New Roman"/>
          <w:lang w:val="sr-Cyrl-RS"/>
        </w:rPr>
        <w:t xml:space="preserve"> испред </w:t>
      </w:r>
      <w:r w:rsidR="00E87146" w:rsidRPr="00831EB2">
        <w:rPr>
          <w:rFonts w:ascii="Times New Roman" w:hAnsi="Times New Roman"/>
          <w:u w:val="single"/>
          <w:lang w:val="sr-Cyrl-RS"/>
        </w:rPr>
        <w:t>тачних</w:t>
      </w:r>
      <w:r w:rsidR="00E87146" w:rsidRPr="00831EB2">
        <w:rPr>
          <w:rFonts w:ascii="Times New Roman" w:hAnsi="Times New Roman"/>
          <w:lang w:val="sr-Cyrl-RS"/>
        </w:rPr>
        <w:t xml:space="preserve"> одговора</w:t>
      </w:r>
      <w:r w:rsidR="00831EB2">
        <w:rPr>
          <w:rFonts w:ascii="Times New Roman" w:hAnsi="Times New Roman"/>
          <w:lang w:val="sr-Cyrl-RS"/>
        </w:rPr>
        <w:t>.</w:t>
      </w:r>
      <w:r w:rsidR="00E87146" w:rsidRPr="00831EB2">
        <w:rPr>
          <w:rFonts w:ascii="Times New Roman" w:hAnsi="Times New Roman"/>
          <w:lang w:val="sr-Cyrl-RS"/>
        </w:rPr>
        <w:t>)</w:t>
      </w:r>
    </w:p>
    <w:p w14:paraId="0F63CEED" w14:textId="1FB989B3" w:rsidR="00E87146" w:rsidRPr="00831EB2" w:rsidRDefault="00E87146" w:rsidP="00E87146">
      <w:pPr>
        <w:spacing w:before="120" w:after="0" w:line="269" w:lineRule="auto"/>
        <w:ind w:left="851"/>
        <w:rPr>
          <w:rFonts w:ascii="Times New Roman" w:hAnsi="Times New Roman"/>
          <w:lang w:val="sr-Cyrl-RS"/>
        </w:rPr>
      </w:pPr>
      <w:r w:rsidRPr="00831EB2">
        <w:rPr>
          <w:rFonts w:ascii="Times New Roman" w:hAnsi="Times New Roman"/>
          <w:lang w:val="sr-Cyrl-RS"/>
        </w:rPr>
        <w:t>а) Залагање за свет који сукобе решава без насиља и рата</w:t>
      </w:r>
      <w:r w:rsidRPr="00831EB2">
        <w:rPr>
          <w:rFonts w:ascii="Times New Roman" w:hAnsi="Times New Roman"/>
          <w:lang w:val="sr-Cyrl-RS"/>
        </w:rPr>
        <w:tab/>
      </w:r>
      <w:r w:rsidRPr="00831EB2">
        <w:rPr>
          <w:rFonts w:ascii="Times New Roman" w:hAnsi="Times New Roman"/>
          <w:lang w:val="sr-Cyrl-RS"/>
        </w:rPr>
        <w:tab/>
      </w:r>
      <w:r w:rsidRPr="00831EB2">
        <w:rPr>
          <w:rFonts w:ascii="Times New Roman" w:hAnsi="Times New Roman"/>
          <w:lang w:val="sr-Cyrl-RS"/>
        </w:rPr>
        <w:tab/>
      </w:r>
    </w:p>
    <w:p w14:paraId="030614B2" w14:textId="69C469F1" w:rsidR="00E87146" w:rsidRPr="00831EB2" w:rsidRDefault="00E87146" w:rsidP="00E87146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831EB2">
        <w:rPr>
          <w:rFonts w:ascii="Times New Roman" w:hAnsi="Times New Roman"/>
          <w:lang w:val="sr-Cyrl-RS"/>
        </w:rPr>
        <w:t xml:space="preserve">б) Јавна подршка младих </w:t>
      </w:r>
      <w:r w:rsidR="00831EB2" w:rsidRPr="00831EB2">
        <w:rPr>
          <w:rFonts w:ascii="Times New Roman" w:hAnsi="Times New Roman"/>
          <w:lang w:val="sr-Cyrl-RS"/>
        </w:rPr>
        <w:t>традиционалн</w:t>
      </w:r>
      <w:r w:rsidR="00831EB2">
        <w:rPr>
          <w:rFonts w:ascii="Times New Roman" w:hAnsi="Times New Roman"/>
          <w:lang w:val="sr-Cyrl-RS"/>
        </w:rPr>
        <w:t>им</w:t>
      </w:r>
      <w:r w:rsidR="00831EB2" w:rsidRPr="00831EB2">
        <w:rPr>
          <w:rFonts w:ascii="Times New Roman" w:hAnsi="Times New Roman"/>
          <w:lang w:val="sr-Cyrl-RS"/>
        </w:rPr>
        <w:t xml:space="preserve"> друштвен</w:t>
      </w:r>
      <w:r w:rsidR="00831EB2">
        <w:rPr>
          <w:rFonts w:ascii="Times New Roman" w:hAnsi="Times New Roman"/>
          <w:lang w:val="sr-Cyrl-RS"/>
        </w:rPr>
        <w:t>им</w:t>
      </w:r>
      <w:r w:rsidR="00831EB2" w:rsidRPr="00831EB2">
        <w:rPr>
          <w:rFonts w:ascii="Times New Roman" w:hAnsi="Times New Roman"/>
          <w:lang w:val="sr-Cyrl-RS"/>
        </w:rPr>
        <w:t xml:space="preserve"> </w:t>
      </w:r>
      <w:r w:rsidRPr="00831EB2">
        <w:rPr>
          <w:rFonts w:ascii="Times New Roman" w:hAnsi="Times New Roman"/>
          <w:lang w:val="sr-Cyrl-RS"/>
        </w:rPr>
        <w:t>вредности</w:t>
      </w:r>
      <w:r w:rsidR="00831EB2">
        <w:rPr>
          <w:rFonts w:ascii="Times New Roman" w:hAnsi="Times New Roman"/>
          <w:lang w:val="sr-Cyrl-RS"/>
        </w:rPr>
        <w:t>ма</w:t>
      </w:r>
    </w:p>
    <w:p w14:paraId="1B54A5CA" w14:textId="2A49F4F1" w:rsidR="00E87146" w:rsidRPr="00831EB2" w:rsidRDefault="00E87146" w:rsidP="00E87146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831EB2">
        <w:rPr>
          <w:rFonts w:ascii="Times New Roman" w:hAnsi="Times New Roman"/>
          <w:lang w:val="sr-Cyrl-RS"/>
        </w:rPr>
        <w:t>в) Подршка америчким војницима у Вијетнамском рату</w:t>
      </w:r>
    </w:p>
    <w:p w14:paraId="196907E9" w14:textId="5EC9F788" w:rsidR="00E87146" w:rsidRPr="00831EB2" w:rsidRDefault="00E87146" w:rsidP="00E87146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831EB2">
        <w:rPr>
          <w:rFonts w:ascii="Times New Roman" w:hAnsi="Times New Roman"/>
          <w:lang w:val="sr-Cyrl-RS"/>
        </w:rPr>
        <w:t>г ) Јавни бунт младих против традиционалних друштвених вредности и света угњетавања</w:t>
      </w:r>
    </w:p>
    <w:p w14:paraId="6D6131BC" w14:textId="36E9B446" w:rsidR="00E87146" w:rsidRPr="00831EB2" w:rsidRDefault="00E87146" w:rsidP="00E87146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831EB2">
        <w:rPr>
          <w:rFonts w:ascii="Times New Roman" w:hAnsi="Times New Roman"/>
          <w:lang w:val="sr-Cyrl-RS"/>
        </w:rPr>
        <w:t>д) Залагање за свет који сукобе решава ратом и насиљем</w:t>
      </w:r>
    </w:p>
    <w:p w14:paraId="44BDED10" w14:textId="06227749" w:rsidR="00E87146" w:rsidRPr="00831EB2" w:rsidRDefault="00E87146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453C4AB7" w14:textId="11BA0B7C" w:rsidR="00E87146" w:rsidRPr="00831EB2" w:rsidRDefault="00E87146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2C6EC3D4" w14:textId="5B9F0618" w:rsidR="00E87146" w:rsidRPr="00831EB2" w:rsidRDefault="00651ABD" w:rsidP="00651ABD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831EB2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D15C5D" wp14:editId="6099522F">
                <wp:simplePos x="0" y="0"/>
                <wp:positionH relativeFrom="page">
                  <wp:align>right</wp:align>
                </wp:positionH>
                <wp:positionV relativeFrom="paragraph">
                  <wp:posOffset>124460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25A9F7" w14:textId="1FAB3BF9" w:rsidR="00651ABD" w:rsidRDefault="00651ABD" w:rsidP="00651ABD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15C5D" id="Rectangle 1" o:spid="_x0000_s1034" style="position:absolute;left:0;text-align:left;margin-left:19.3pt;margin-top:9.8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" filled="f" stroked="f">
                <v:textbox inset="2.53958mm,1.2694mm,2.53958mm,1.2694mm">
                  <w:txbxContent>
                    <w:p w14:paraId="6F25A9F7" w14:textId="1FAB3BF9" w:rsidR="00651ABD" w:rsidRDefault="00651ABD" w:rsidP="00651ABD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87146" w:rsidRPr="00831EB2">
        <w:rPr>
          <w:rFonts w:ascii="Times New Roman" w:hAnsi="Times New Roman"/>
          <w:b/>
          <w:lang w:val="sr-Cyrl-RS"/>
        </w:rPr>
        <w:t>2</w:t>
      </w:r>
      <w:r w:rsidRPr="00831EB2">
        <w:rPr>
          <w:rFonts w:ascii="Times New Roman" w:hAnsi="Times New Roman"/>
          <w:b/>
          <w:lang w:val="sr-Cyrl-RS"/>
        </w:rPr>
        <w:t xml:space="preserve">. </w:t>
      </w:r>
      <w:r w:rsidR="00E87146" w:rsidRPr="00831EB2">
        <w:rPr>
          <w:rFonts w:ascii="Times New Roman" w:hAnsi="Times New Roman"/>
          <w:b/>
          <w:lang w:val="sr-Cyrl-RS"/>
        </w:rPr>
        <w:t xml:space="preserve">Повежи историјску личност и </w:t>
      </w:r>
      <w:r w:rsidR="00831EB2">
        <w:rPr>
          <w:rFonts w:ascii="Times New Roman" w:hAnsi="Times New Roman"/>
          <w:b/>
          <w:lang w:val="sr-Cyrl-RS"/>
        </w:rPr>
        <w:t>њену активност</w:t>
      </w:r>
      <w:r w:rsidRPr="00831EB2">
        <w:rPr>
          <w:rFonts w:ascii="Times New Roman" w:hAnsi="Times New Roman"/>
          <w:b/>
          <w:lang w:val="sr-Cyrl-RS"/>
        </w:rPr>
        <w:t>,</w:t>
      </w:r>
      <w:r w:rsidR="00E87146" w:rsidRPr="00831EB2">
        <w:rPr>
          <w:rFonts w:ascii="Times New Roman" w:hAnsi="Times New Roman"/>
          <w:b/>
          <w:lang w:val="sr-Cyrl-RS"/>
        </w:rPr>
        <w:t xml:space="preserve"> уписујући одговарајуће слово на црту.</w:t>
      </w:r>
      <w:r w:rsidR="00E87146" w:rsidRPr="00831EB2">
        <w:rPr>
          <w:rFonts w:ascii="Times New Roman" w:hAnsi="Times New Roman"/>
          <w:b/>
          <w:lang w:val="sr-Cyrl-RS"/>
        </w:rPr>
        <w:tab/>
      </w:r>
    </w:p>
    <w:tbl>
      <w:tblPr>
        <w:tblW w:w="801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3148"/>
        <w:gridCol w:w="425"/>
        <w:gridCol w:w="3445"/>
      </w:tblGrid>
      <w:tr w:rsidR="00651ABD" w:rsidRPr="00831EB2" w14:paraId="5041D676" w14:textId="77777777" w:rsidTr="00651ABD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305B5869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B770E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3EF335CB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Мартин Лутер Кинг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638131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3445" w:type="dxa"/>
            <w:vAlign w:val="center"/>
          </w:tcPr>
          <w:p w14:paraId="6B600379" w14:textId="332B283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Борац против расизма у САД</w:t>
            </w:r>
          </w:p>
        </w:tc>
      </w:tr>
      <w:tr w:rsidR="00651ABD" w:rsidRPr="00831EB2" w14:paraId="50DDECE3" w14:textId="77777777" w:rsidTr="00651ABD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08CD4E81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95D71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649282D4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Валентина Терешкова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B1E37E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3445" w:type="dxa"/>
            <w:vAlign w:val="center"/>
          </w:tcPr>
          <w:p w14:paraId="3A7148DE" w14:textId="26641FC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Поп-арт уметник</w:t>
            </w:r>
          </w:p>
        </w:tc>
      </w:tr>
      <w:tr w:rsidR="00651ABD" w:rsidRPr="00831EB2" w14:paraId="0A0CD52E" w14:textId="77777777" w:rsidTr="00651ABD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6CD5A877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CBB90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0CA47788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Енди Ворхол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8A4552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3445" w:type="dxa"/>
            <w:vAlign w:val="center"/>
          </w:tcPr>
          <w:p w14:paraId="7F921501" w14:textId="7EB99D2F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Оснивач „Мајкрософта</w:t>
            </w:r>
            <w:r w:rsidR="00831EB2" w:rsidRPr="00831EB2">
              <w:rPr>
                <w:rFonts w:ascii="Times New Roman" w:hAnsi="Times New Roman"/>
                <w:bCs/>
                <w:lang w:val="sr-Cyrl-RS"/>
              </w:rPr>
              <w:t>”</w:t>
            </w:r>
          </w:p>
        </w:tc>
      </w:tr>
      <w:tr w:rsidR="00651ABD" w:rsidRPr="00831EB2" w14:paraId="4EEEC5BB" w14:textId="77777777" w:rsidTr="00651ABD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295B076D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89F8A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2B4D3ACA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D52010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831EB2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3445" w:type="dxa"/>
            <w:vAlign w:val="center"/>
          </w:tcPr>
          <w:p w14:paraId="273BE6FF" w14:textId="77777777" w:rsidR="00651ABD" w:rsidRPr="00831EB2" w:rsidRDefault="00651AB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Прва жена космонаут</w:t>
            </w:r>
          </w:p>
        </w:tc>
      </w:tr>
    </w:tbl>
    <w:p w14:paraId="39248933" w14:textId="77777777" w:rsidR="00E87146" w:rsidRPr="00831EB2" w:rsidRDefault="00E87146" w:rsidP="00E87146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9B04371" w14:textId="78366677" w:rsidR="00E87146" w:rsidRPr="00831EB2" w:rsidRDefault="00651ABD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831EB2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E4355C" wp14:editId="5A05DBB7">
                <wp:simplePos x="0" y="0"/>
                <wp:positionH relativeFrom="page">
                  <wp:align>right</wp:align>
                </wp:positionH>
                <wp:positionV relativeFrom="paragraph">
                  <wp:posOffset>163830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CC58EC" w14:textId="59D97749" w:rsidR="00651ABD" w:rsidRDefault="00651ABD" w:rsidP="00651ABD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4355C" id="Rectangle 9" o:spid="_x0000_s1035" style="position:absolute;left:0;text-align:left;margin-left:19.3pt;margin-top:12.9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" filled="f" stroked="f">
                <v:textbox inset="2.53958mm,1.2694mm,2.53958mm,1.2694mm">
                  <w:txbxContent>
                    <w:p w14:paraId="11CC58EC" w14:textId="59D97749" w:rsidR="00651ABD" w:rsidRDefault="00651ABD" w:rsidP="00651ABD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23F6330" w14:textId="26A738AF" w:rsidR="00B50DCB" w:rsidRPr="00831EB2" w:rsidRDefault="00E87146" w:rsidP="00651ABD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831EB2">
        <w:rPr>
          <w:rFonts w:ascii="Times New Roman" w:hAnsi="Times New Roman"/>
          <w:b/>
          <w:lang w:val="sr-Cyrl-RS"/>
        </w:rPr>
        <w:t>3</w:t>
      </w:r>
      <w:r w:rsidR="00AF06C7" w:rsidRPr="00831EB2">
        <w:rPr>
          <w:rFonts w:ascii="Times New Roman" w:hAnsi="Times New Roman"/>
          <w:b/>
          <w:lang w:val="sr-Cyrl-RS"/>
        </w:rPr>
        <w:t xml:space="preserve">. </w:t>
      </w:r>
      <w:r w:rsidR="00091655" w:rsidRPr="00831EB2">
        <w:rPr>
          <w:rFonts w:ascii="Times New Roman" w:hAnsi="Times New Roman"/>
          <w:b/>
          <w:lang w:val="sr-Cyrl-RS"/>
        </w:rPr>
        <w:t>Прочитај текст и на линији испод упиши о којој држави је реч</w:t>
      </w:r>
      <w:r w:rsidR="00AD29DF" w:rsidRPr="00831EB2">
        <w:rPr>
          <w:rFonts w:ascii="Times New Roman" w:hAnsi="Times New Roman"/>
          <w:b/>
          <w:lang w:val="sr-Cyrl-RS"/>
        </w:rPr>
        <w:t>.</w:t>
      </w:r>
    </w:p>
    <w:p w14:paraId="205296F7" w14:textId="77777777" w:rsidR="00651ABD" w:rsidRPr="00831EB2" w:rsidRDefault="00651ABD" w:rsidP="00651ABD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64CD1827" w14:textId="4CDB5781" w:rsidR="00676F8B" w:rsidRPr="00831EB2" w:rsidRDefault="00091655" w:rsidP="00443623">
      <w:pPr>
        <w:pStyle w:val="ListParagraph"/>
        <w:spacing w:after="240" w:line="360" w:lineRule="auto"/>
        <w:ind w:left="540"/>
        <w:rPr>
          <w:rFonts w:ascii="Times New Roman" w:hAnsi="Times New Roman"/>
          <w:lang w:val="sr-Cyrl-RS"/>
        </w:rPr>
      </w:pPr>
      <w:r w:rsidRPr="00831EB2">
        <w:rPr>
          <w:rFonts w:ascii="Times New Roman" w:hAnsi="Times New Roman"/>
          <w:lang w:val="sr-Cyrl-RS"/>
        </w:rPr>
        <w:t xml:space="preserve">Овом државом у Карипском мору владао </w:t>
      </w:r>
      <w:r w:rsidR="00120A84" w:rsidRPr="00831EB2">
        <w:rPr>
          <w:rFonts w:ascii="Times New Roman" w:hAnsi="Times New Roman"/>
          <w:lang w:val="sr-Cyrl-RS"/>
        </w:rPr>
        <w:t xml:space="preserve">је </w:t>
      </w:r>
      <w:r w:rsidRPr="00831EB2">
        <w:rPr>
          <w:rFonts w:ascii="Times New Roman" w:hAnsi="Times New Roman"/>
          <w:lang w:val="sr-Cyrl-RS"/>
        </w:rPr>
        <w:t xml:space="preserve">диктатор Батиста, помаган од САД. Крајем 50-их година власт су револуцијом преузели комунисти предвођени Фиделом Кастром, који је успоставио блиске везе са СССР. Због тога </w:t>
      </w:r>
      <w:r w:rsidR="00831EB2">
        <w:rPr>
          <w:rFonts w:ascii="Times New Roman" w:hAnsi="Times New Roman"/>
          <w:lang w:val="sr-Cyrl-RS"/>
        </w:rPr>
        <w:t>су</w:t>
      </w:r>
      <w:r w:rsidR="00831EB2" w:rsidRPr="00831EB2">
        <w:rPr>
          <w:rFonts w:ascii="Times New Roman" w:hAnsi="Times New Roman"/>
          <w:lang w:val="sr-Cyrl-RS"/>
        </w:rPr>
        <w:t xml:space="preserve"> </w:t>
      </w:r>
      <w:r w:rsidRPr="00831EB2">
        <w:rPr>
          <w:rFonts w:ascii="Times New Roman" w:hAnsi="Times New Roman"/>
          <w:lang w:val="sr-Cyrl-RS"/>
        </w:rPr>
        <w:t xml:space="preserve">САД </w:t>
      </w:r>
      <w:r w:rsidR="00831EB2" w:rsidRPr="00831EB2">
        <w:rPr>
          <w:rFonts w:ascii="Times New Roman" w:hAnsi="Times New Roman"/>
          <w:lang w:val="sr-Cyrl-RS"/>
        </w:rPr>
        <w:t>покушал</w:t>
      </w:r>
      <w:r w:rsidR="00831EB2">
        <w:rPr>
          <w:rFonts w:ascii="Times New Roman" w:hAnsi="Times New Roman"/>
          <w:lang w:val="sr-Cyrl-RS"/>
        </w:rPr>
        <w:t>е</w:t>
      </w:r>
      <w:r w:rsidR="00831EB2" w:rsidRPr="00831EB2">
        <w:rPr>
          <w:rFonts w:ascii="Times New Roman" w:hAnsi="Times New Roman"/>
          <w:lang w:val="sr-Cyrl-RS"/>
        </w:rPr>
        <w:t xml:space="preserve"> </w:t>
      </w:r>
      <w:r w:rsidRPr="00831EB2">
        <w:rPr>
          <w:rFonts w:ascii="Times New Roman" w:hAnsi="Times New Roman"/>
          <w:lang w:val="sr-Cyrl-RS"/>
        </w:rPr>
        <w:t xml:space="preserve">да </w:t>
      </w:r>
      <w:r w:rsidR="00831EB2" w:rsidRPr="00831EB2">
        <w:rPr>
          <w:rFonts w:ascii="Times New Roman" w:hAnsi="Times New Roman"/>
          <w:lang w:val="sr-Cyrl-RS"/>
        </w:rPr>
        <w:t>збац</w:t>
      </w:r>
      <w:r w:rsidR="00831EB2">
        <w:rPr>
          <w:rFonts w:ascii="Times New Roman" w:hAnsi="Times New Roman"/>
          <w:lang w:val="sr-Cyrl-RS"/>
        </w:rPr>
        <w:t>е</w:t>
      </w:r>
      <w:r w:rsidR="00831EB2" w:rsidRPr="00831EB2">
        <w:rPr>
          <w:rFonts w:ascii="Times New Roman" w:hAnsi="Times New Roman"/>
          <w:lang w:val="sr-Cyrl-RS"/>
        </w:rPr>
        <w:t xml:space="preserve"> </w:t>
      </w:r>
      <w:r w:rsidRPr="00831EB2">
        <w:rPr>
          <w:rFonts w:ascii="Times New Roman" w:hAnsi="Times New Roman"/>
          <w:lang w:val="sr-Cyrl-RS"/>
        </w:rPr>
        <w:t xml:space="preserve">комунистички режим, али је то завршено неуспехом. </w:t>
      </w:r>
      <w:r w:rsidR="00831EB2">
        <w:rPr>
          <w:rFonts w:ascii="Times New Roman" w:hAnsi="Times New Roman"/>
          <w:lang w:val="sr-Cyrl-RS"/>
        </w:rPr>
        <w:t>Реч</w:t>
      </w:r>
      <w:r w:rsidR="009D2FDF" w:rsidRPr="00831EB2">
        <w:rPr>
          <w:rFonts w:ascii="Times New Roman" w:hAnsi="Times New Roman"/>
          <w:lang w:val="sr-Cyrl-RS"/>
        </w:rPr>
        <w:t xml:space="preserve"> је</w:t>
      </w:r>
      <w:r w:rsidR="0071211C" w:rsidRPr="00831EB2">
        <w:rPr>
          <w:rFonts w:ascii="Times New Roman" w:hAnsi="Times New Roman"/>
          <w:lang w:val="sr-Cyrl-RS"/>
        </w:rPr>
        <w:t xml:space="preserve"> </w:t>
      </w:r>
      <w:r w:rsidR="00831EB2">
        <w:rPr>
          <w:rFonts w:ascii="Times New Roman" w:hAnsi="Times New Roman"/>
          <w:lang w:val="sr-Cyrl-RS"/>
        </w:rPr>
        <w:t xml:space="preserve">о </w:t>
      </w:r>
      <w:r w:rsidR="00831EB2" w:rsidRPr="00831EB2">
        <w:rPr>
          <w:rFonts w:ascii="Times New Roman" w:hAnsi="Times New Roman"/>
          <w:lang w:val="sr-Cyrl-RS"/>
        </w:rPr>
        <w:t>острвск</w:t>
      </w:r>
      <w:r w:rsidR="00831EB2">
        <w:rPr>
          <w:rFonts w:ascii="Times New Roman" w:hAnsi="Times New Roman"/>
          <w:lang w:val="sr-Cyrl-RS"/>
        </w:rPr>
        <w:t>ој</w:t>
      </w:r>
      <w:r w:rsidR="00831EB2" w:rsidRPr="00831EB2">
        <w:rPr>
          <w:rFonts w:ascii="Times New Roman" w:hAnsi="Times New Roman"/>
          <w:lang w:val="sr-Cyrl-RS"/>
        </w:rPr>
        <w:t xml:space="preserve"> држав</w:t>
      </w:r>
      <w:r w:rsidR="00831EB2">
        <w:rPr>
          <w:rFonts w:ascii="Times New Roman" w:hAnsi="Times New Roman"/>
          <w:lang w:val="sr-Cyrl-RS"/>
        </w:rPr>
        <w:t>и</w:t>
      </w:r>
      <w:r w:rsidR="00831EB2" w:rsidRPr="00831EB2">
        <w:rPr>
          <w:rFonts w:ascii="Times New Roman" w:hAnsi="Times New Roman"/>
          <w:lang w:val="sr-Cyrl-RS"/>
        </w:rPr>
        <w:t xml:space="preserve"> </w:t>
      </w:r>
      <w:r w:rsidRPr="00831EB2">
        <w:rPr>
          <w:rFonts w:ascii="Times New Roman" w:hAnsi="Times New Roman"/>
          <w:lang w:val="sr-Cyrl-RS"/>
        </w:rPr>
        <w:t>_____________________</w:t>
      </w:r>
      <w:r w:rsidR="00676F8B" w:rsidRPr="00831EB2">
        <w:rPr>
          <w:rFonts w:ascii="Times New Roman" w:hAnsi="Times New Roman"/>
          <w:lang w:val="sr-Cyrl-RS"/>
        </w:rPr>
        <w:t>.</w:t>
      </w:r>
    </w:p>
    <w:p w14:paraId="2B2489B4" w14:textId="24B00BD4" w:rsidR="00E87146" w:rsidRPr="00831EB2" w:rsidRDefault="00651ABD" w:rsidP="00DD7A12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831EB2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2361954" wp14:editId="10C279BE">
                <wp:simplePos x="0" y="0"/>
                <wp:positionH relativeFrom="page">
                  <wp:align>right</wp:align>
                </wp:positionH>
                <wp:positionV relativeFrom="paragraph">
                  <wp:posOffset>86995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44B02C" w14:textId="19FECD87" w:rsidR="00651ABD" w:rsidRDefault="00651ABD" w:rsidP="00651ABD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61954" id="Rectangle 10" o:spid="_x0000_s1036" style="position:absolute;left:0;text-align:left;margin-left:19.3pt;margin-top:6.8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" filled="f" stroked="f">
                <v:textbox inset="2.53958mm,1.2694mm,2.53958mm,1.2694mm">
                  <w:txbxContent>
                    <w:p w14:paraId="4544B02C" w14:textId="19FECD87" w:rsidR="00651ABD" w:rsidRDefault="00651ABD" w:rsidP="00651ABD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DD6883E" w14:textId="28C0BFCF" w:rsidR="00670389" w:rsidRPr="00831EB2" w:rsidRDefault="00E87146" w:rsidP="00651ABD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831EB2">
        <w:rPr>
          <w:rFonts w:ascii="Times New Roman" w:hAnsi="Times New Roman"/>
          <w:b/>
          <w:lang w:val="sr-Cyrl-RS"/>
        </w:rPr>
        <w:t>4</w:t>
      </w:r>
      <w:r w:rsidR="00DD7A12" w:rsidRPr="00831EB2">
        <w:rPr>
          <w:rFonts w:ascii="Times New Roman" w:hAnsi="Times New Roman"/>
          <w:b/>
          <w:lang w:val="sr-Cyrl-RS"/>
        </w:rPr>
        <w:t xml:space="preserve">. </w:t>
      </w:r>
      <w:r w:rsidR="00670389" w:rsidRPr="00831EB2">
        <w:rPr>
          <w:rFonts w:ascii="Times New Roman" w:hAnsi="Times New Roman"/>
          <w:b/>
          <w:lang w:val="sr-Cyrl-RS"/>
        </w:rPr>
        <w:t>Ако је тврдња тачна</w:t>
      </w:r>
      <w:r w:rsidR="00831EB2">
        <w:rPr>
          <w:rFonts w:ascii="Times New Roman" w:hAnsi="Times New Roman"/>
          <w:b/>
          <w:lang w:val="sr-Cyrl-RS"/>
        </w:rPr>
        <w:t>,</w:t>
      </w:r>
      <w:r w:rsidR="00670389" w:rsidRPr="00831EB2">
        <w:rPr>
          <w:rFonts w:ascii="Times New Roman" w:hAnsi="Times New Roman"/>
          <w:b/>
          <w:lang w:val="sr-Cyrl-RS"/>
        </w:rPr>
        <w:t xml:space="preserve"> заокружи </w:t>
      </w:r>
      <w:r w:rsidR="000C0147" w:rsidRPr="00831EB2">
        <w:rPr>
          <w:rFonts w:ascii="Times New Roman" w:hAnsi="Times New Roman"/>
          <w:b/>
          <w:lang w:val="sr-Cyrl-RS"/>
        </w:rPr>
        <w:t xml:space="preserve">слово </w:t>
      </w:r>
      <w:r w:rsidR="00670389" w:rsidRPr="00831EB2">
        <w:rPr>
          <w:rFonts w:ascii="Times New Roman" w:hAnsi="Times New Roman"/>
          <w:b/>
          <w:lang w:val="sr-Cyrl-RS"/>
        </w:rPr>
        <w:t>Т,</w:t>
      </w:r>
      <w:r w:rsidR="000C0147" w:rsidRPr="00831EB2">
        <w:rPr>
          <w:rFonts w:ascii="Times New Roman" w:hAnsi="Times New Roman"/>
          <w:b/>
          <w:lang w:val="sr-Cyrl-RS"/>
        </w:rPr>
        <w:t xml:space="preserve"> а ако није тачна</w:t>
      </w:r>
      <w:r w:rsidR="00831EB2">
        <w:rPr>
          <w:rFonts w:ascii="Times New Roman" w:hAnsi="Times New Roman"/>
          <w:b/>
          <w:lang w:val="sr-Cyrl-RS"/>
        </w:rPr>
        <w:t>,</w:t>
      </w:r>
      <w:r w:rsidR="000C0147" w:rsidRPr="00831EB2">
        <w:rPr>
          <w:rFonts w:ascii="Times New Roman" w:hAnsi="Times New Roman"/>
          <w:b/>
          <w:lang w:val="sr-Cyrl-RS"/>
        </w:rPr>
        <w:t xml:space="preserve"> заокружи Н.</w:t>
      </w:r>
    </w:p>
    <w:p w14:paraId="52C4CBA2" w14:textId="77777777" w:rsidR="00651ABD" w:rsidRPr="00831EB2" w:rsidRDefault="00651ABD" w:rsidP="00651ABD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50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949"/>
        <w:gridCol w:w="1134"/>
      </w:tblGrid>
      <w:tr w:rsidR="000C0147" w:rsidRPr="00831EB2" w14:paraId="55D15FA8" w14:textId="77777777" w:rsidTr="00651ABD">
        <w:tc>
          <w:tcPr>
            <w:tcW w:w="421" w:type="dxa"/>
          </w:tcPr>
          <w:p w14:paraId="2A35AB89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949" w:type="dxa"/>
          </w:tcPr>
          <w:p w14:paraId="680267BB" w14:textId="5A006AAB" w:rsidR="000C0147" w:rsidRPr="00831EB2" w:rsidRDefault="00A31035" w:rsidP="00831EB2">
            <w:pPr>
              <w:spacing w:after="0" w:line="360" w:lineRule="auto"/>
              <w:rPr>
                <w:rFonts w:ascii="Times New Roman" w:hAnsi="Times New Roman"/>
                <w:color w:val="FF0000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 xml:space="preserve">Елвис Присли </w:t>
            </w:r>
            <w:r w:rsidR="00831EB2" w:rsidRPr="00831EB2">
              <w:rPr>
                <w:rFonts w:ascii="Times New Roman" w:hAnsi="Times New Roman"/>
                <w:lang w:val="sr-Cyrl-RS"/>
              </w:rPr>
              <w:t xml:space="preserve"> </w:t>
            </w:r>
            <w:r w:rsidRPr="00831EB2">
              <w:rPr>
                <w:rFonts w:ascii="Times New Roman" w:hAnsi="Times New Roman"/>
                <w:lang w:val="sr-Cyrl-RS"/>
              </w:rPr>
              <w:t>сматра се „краљем рокенрола</w:t>
            </w:r>
            <w:r w:rsidR="00831EB2" w:rsidRPr="00831EB2">
              <w:rPr>
                <w:rFonts w:ascii="Times New Roman" w:hAnsi="Times New Roman"/>
                <w:lang w:val="sr-Cyrl-RS"/>
              </w:rPr>
              <w:t>”</w:t>
            </w:r>
            <w:r w:rsidRPr="00831EB2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</w:tcPr>
          <w:p w14:paraId="3F525D48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b/>
                <w:lang w:val="sr-Cyrl-RS"/>
              </w:rPr>
              <w:t>Т</w:t>
            </w:r>
            <w:r w:rsidRPr="00831EB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0C0147" w:rsidRPr="00831EB2" w14:paraId="5EB32459" w14:textId="77777777" w:rsidTr="00651ABD">
        <w:tc>
          <w:tcPr>
            <w:tcW w:w="421" w:type="dxa"/>
          </w:tcPr>
          <w:p w14:paraId="5C4F9B54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949" w:type="dxa"/>
          </w:tcPr>
          <w:p w14:paraId="7506C38C" w14:textId="77777777" w:rsidR="000C0147" w:rsidRPr="00831EB2" w:rsidRDefault="00260703" w:rsidP="00651ABD">
            <w:pPr>
              <w:spacing w:after="0" w:line="360" w:lineRule="auto"/>
              <w:rPr>
                <w:rFonts w:ascii="Times New Roman" w:hAnsi="Times New Roman"/>
                <w:color w:val="FF0000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Атомска</w:t>
            </w:r>
            <w:r w:rsidR="00E87146" w:rsidRPr="00831EB2">
              <w:rPr>
                <w:rFonts w:ascii="Times New Roman" w:hAnsi="Times New Roman"/>
                <w:lang w:val="sr-Cyrl-RS"/>
              </w:rPr>
              <w:t xml:space="preserve"> енергија је преовлађујући извор</w:t>
            </w:r>
            <w:r w:rsidRPr="00831EB2">
              <w:rPr>
                <w:rFonts w:ascii="Times New Roman" w:hAnsi="Times New Roman"/>
                <w:lang w:val="sr-Cyrl-RS"/>
              </w:rPr>
              <w:t xml:space="preserve"> енергије у послератном свету.</w:t>
            </w:r>
          </w:p>
        </w:tc>
        <w:tc>
          <w:tcPr>
            <w:tcW w:w="1134" w:type="dxa"/>
          </w:tcPr>
          <w:p w14:paraId="1F88D07E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b/>
                <w:lang w:val="sr-Cyrl-RS"/>
              </w:rPr>
              <w:t>Т</w:t>
            </w:r>
            <w:r w:rsidRPr="00831EB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0C0147" w:rsidRPr="00831EB2" w14:paraId="7D085F84" w14:textId="77777777" w:rsidTr="00651ABD">
        <w:tc>
          <w:tcPr>
            <w:tcW w:w="421" w:type="dxa"/>
          </w:tcPr>
          <w:p w14:paraId="19865B7A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949" w:type="dxa"/>
          </w:tcPr>
          <w:p w14:paraId="5270156F" w14:textId="77777777" w:rsidR="000C0147" w:rsidRPr="00831EB2" w:rsidRDefault="00925272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Џон Кенеди, председник САД, убијен је у атентату.</w:t>
            </w:r>
          </w:p>
        </w:tc>
        <w:tc>
          <w:tcPr>
            <w:tcW w:w="1134" w:type="dxa"/>
          </w:tcPr>
          <w:p w14:paraId="30F3336B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831EB2">
              <w:rPr>
                <w:rFonts w:ascii="Times New Roman" w:hAnsi="Times New Roman"/>
                <w:b/>
                <w:lang w:val="sr-Cyrl-RS"/>
              </w:rPr>
              <w:t>Т</w:t>
            </w:r>
            <w:r w:rsidRPr="00831EB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0C0147" w:rsidRPr="00831EB2" w14:paraId="0F953FE3" w14:textId="77777777" w:rsidTr="00651ABD">
        <w:tc>
          <w:tcPr>
            <w:tcW w:w="421" w:type="dxa"/>
          </w:tcPr>
          <w:p w14:paraId="45454E61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949" w:type="dxa"/>
          </w:tcPr>
          <w:p w14:paraId="0EDCA9CC" w14:textId="77777777" w:rsidR="000C0147" w:rsidRPr="00831EB2" w:rsidRDefault="00925272" w:rsidP="00651AB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Ирачко-ирански рат довео је до нестанка државе Ирак.</w:t>
            </w:r>
          </w:p>
        </w:tc>
        <w:tc>
          <w:tcPr>
            <w:tcW w:w="1134" w:type="dxa"/>
          </w:tcPr>
          <w:p w14:paraId="426AA052" w14:textId="77777777" w:rsidR="000C0147" w:rsidRPr="00831EB2" w:rsidRDefault="000C0147" w:rsidP="00651ABD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831EB2">
              <w:rPr>
                <w:rFonts w:ascii="Times New Roman" w:hAnsi="Times New Roman"/>
                <w:b/>
                <w:lang w:val="sr-Cyrl-RS"/>
              </w:rPr>
              <w:t>Т</w:t>
            </w:r>
            <w:r w:rsidRPr="00831EB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6BC08FA0" w14:textId="6257B658" w:rsidR="000C0147" w:rsidRDefault="000C0147" w:rsidP="00731E0F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59FB3BAA" w14:textId="77777777" w:rsidR="00443623" w:rsidRPr="00831EB2" w:rsidRDefault="00443623" w:rsidP="00731E0F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282159B3" w14:textId="6E3ACF5E" w:rsidR="00B50DCB" w:rsidRPr="00831EB2" w:rsidRDefault="00651ABD" w:rsidP="00651ABD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831EB2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FFD356C" wp14:editId="2FEBCF03">
                <wp:simplePos x="0" y="0"/>
                <wp:positionH relativeFrom="page">
                  <wp:align>right</wp:align>
                </wp:positionH>
                <wp:positionV relativeFrom="paragraph">
                  <wp:posOffset>120015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173057" w14:textId="0CCDA0FF" w:rsidR="00651ABD" w:rsidRDefault="00651ABD" w:rsidP="00651ABD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D356C" id="Rectangle 11" o:spid="_x0000_s1037" style="position:absolute;left:0;text-align:left;margin-left:19.3pt;margin-top:9.4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FVzYKtkAAAAGAQAADwAAAAAAAAAA&#10;AAAAAAAiBAAAZHJzL2Rvd25yZXYueG1sUEsFBgAAAAAEAAQA8wAAACgFAAAAAA==&#10;" filled="f" stroked="f">
                <v:textbox inset="2.53958mm,1.2694mm,2.53958mm,1.2694mm">
                  <w:txbxContent>
                    <w:p w14:paraId="79173057" w14:textId="0CCDA0FF" w:rsidR="00651ABD" w:rsidRDefault="00651ABD" w:rsidP="00651ABD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87146" w:rsidRPr="00831EB2">
        <w:rPr>
          <w:rFonts w:ascii="Times New Roman" w:hAnsi="Times New Roman"/>
          <w:b/>
          <w:lang w:val="sr-Cyrl-RS"/>
        </w:rPr>
        <w:t>5</w:t>
      </w:r>
      <w:r w:rsidR="00CC4B19" w:rsidRPr="00831EB2">
        <w:rPr>
          <w:rFonts w:ascii="Times New Roman" w:hAnsi="Times New Roman"/>
          <w:b/>
          <w:lang w:val="sr-Cyrl-RS"/>
        </w:rPr>
        <w:t xml:space="preserve">. </w:t>
      </w:r>
      <w:r w:rsidR="00831EB2">
        <w:rPr>
          <w:rFonts w:ascii="Times New Roman" w:hAnsi="Times New Roman"/>
          <w:b/>
          <w:lang w:val="sr-Cyrl-RS"/>
        </w:rPr>
        <w:t>П</w:t>
      </w:r>
      <w:r w:rsidR="00CC4B19" w:rsidRPr="00831EB2">
        <w:rPr>
          <w:rFonts w:ascii="Times New Roman" w:hAnsi="Times New Roman"/>
          <w:b/>
          <w:lang w:val="sr-Cyrl-RS"/>
        </w:rPr>
        <w:t xml:space="preserve">оређај </w:t>
      </w:r>
      <w:r w:rsidR="00831EB2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831EB2">
        <w:rPr>
          <w:rFonts w:ascii="Times New Roman" w:hAnsi="Times New Roman"/>
          <w:b/>
          <w:lang w:val="sr-Cyrl-RS"/>
        </w:rPr>
        <w:t>хронолошки</w:t>
      </w:r>
      <w:r w:rsidR="00120A84" w:rsidRPr="00831EB2">
        <w:rPr>
          <w:rFonts w:ascii="Times New Roman" w:hAnsi="Times New Roman"/>
          <w:b/>
          <w:lang w:val="sr-Cyrl-RS"/>
        </w:rPr>
        <w:t>м редом,</w:t>
      </w:r>
      <w:r w:rsidR="00CC4B19" w:rsidRPr="00831EB2">
        <w:rPr>
          <w:rFonts w:ascii="Times New Roman" w:hAnsi="Times New Roman"/>
          <w:b/>
          <w:lang w:val="sr-Cyrl-RS"/>
        </w:rPr>
        <w:t xml:space="preserve"> упис</w:t>
      </w:r>
      <w:r w:rsidR="00F54AF6" w:rsidRPr="00831EB2">
        <w:rPr>
          <w:rFonts w:ascii="Times New Roman" w:hAnsi="Times New Roman"/>
          <w:b/>
          <w:lang w:val="sr-Cyrl-RS"/>
        </w:rPr>
        <w:t>ујући</w:t>
      </w:r>
      <w:r w:rsidR="00CC4B19" w:rsidRPr="00831EB2">
        <w:rPr>
          <w:rFonts w:ascii="Times New Roman" w:hAnsi="Times New Roman"/>
          <w:b/>
          <w:lang w:val="sr-Cyrl-RS"/>
        </w:rPr>
        <w:t xml:space="preserve"> </w:t>
      </w:r>
      <w:r w:rsidR="00831EB2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831EB2">
        <w:rPr>
          <w:rFonts w:ascii="Times New Roman" w:hAnsi="Times New Roman"/>
          <w:b/>
          <w:lang w:val="sr-Cyrl-RS"/>
        </w:rPr>
        <w:t>бројев</w:t>
      </w:r>
      <w:r w:rsidR="00F54AF6" w:rsidRPr="00831EB2">
        <w:rPr>
          <w:rFonts w:ascii="Times New Roman" w:hAnsi="Times New Roman"/>
          <w:b/>
          <w:lang w:val="sr-Cyrl-RS"/>
        </w:rPr>
        <w:t>е</w:t>
      </w:r>
      <w:r w:rsidR="00CC4B19" w:rsidRPr="00831EB2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831EB2" w:rsidRPr="00831EB2">
        <w:rPr>
          <w:rFonts w:ascii="Times New Roman" w:hAnsi="Times New Roman"/>
          <w:b/>
          <w:lang w:val="sr-Cyrl-RS"/>
        </w:rPr>
        <w:t>нај</w:t>
      </w:r>
      <w:r w:rsidR="00831EB2">
        <w:rPr>
          <w:rFonts w:ascii="Times New Roman" w:hAnsi="Times New Roman"/>
          <w:b/>
          <w:lang w:val="sr-Cyrl-RS"/>
        </w:rPr>
        <w:t>ранији</w:t>
      </w:r>
      <w:r w:rsidR="00831EB2" w:rsidRPr="00831EB2">
        <w:rPr>
          <w:rFonts w:ascii="Times New Roman" w:hAnsi="Times New Roman"/>
          <w:b/>
          <w:lang w:val="sr-Cyrl-RS"/>
        </w:rPr>
        <w:t xml:space="preserve"> </w:t>
      </w:r>
      <w:r w:rsidR="00CC4B19" w:rsidRPr="00831EB2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531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4479"/>
      </w:tblGrid>
      <w:tr w:rsidR="00FD64F6" w:rsidRPr="00831EB2" w14:paraId="69474375" w14:textId="77777777" w:rsidTr="00651ABD">
        <w:trPr>
          <w:trHeight w:val="336"/>
        </w:trPr>
        <w:tc>
          <w:tcPr>
            <w:tcW w:w="259" w:type="dxa"/>
            <w:vAlign w:val="bottom"/>
          </w:tcPr>
          <w:p w14:paraId="227AEF96" w14:textId="77777777" w:rsidR="000C0147" w:rsidRPr="00831EB2" w:rsidRDefault="000C0147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614612E0" w14:textId="77777777" w:rsidR="000C0147" w:rsidRPr="00831EB2" w:rsidRDefault="000C0147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479" w:type="dxa"/>
            <w:vAlign w:val="bottom"/>
          </w:tcPr>
          <w:p w14:paraId="584EFCDB" w14:textId="77777777" w:rsidR="000C0147" w:rsidRPr="00831EB2" w:rsidRDefault="00E87146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Прва употреба</w:t>
            </w:r>
            <w:r w:rsidR="00B94212" w:rsidRPr="00831EB2">
              <w:rPr>
                <w:rFonts w:ascii="Times New Roman" w:hAnsi="Times New Roman"/>
                <w:lang w:val="sr-Cyrl-RS"/>
              </w:rPr>
              <w:t xml:space="preserve"> атомске бомбе</w:t>
            </w:r>
          </w:p>
        </w:tc>
      </w:tr>
      <w:tr w:rsidR="00FD64F6" w:rsidRPr="00831EB2" w14:paraId="15AFC520" w14:textId="77777777" w:rsidTr="00651ABD">
        <w:trPr>
          <w:trHeight w:val="336"/>
        </w:trPr>
        <w:tc>
          <w:tcPr>
            <w:tcW w:w="259" w:type="dxa"/>
            <w:vAlign w:val="bottom"/>
          </w:tcPr>
          <w:p w14:paraId="6DF3E0E7" w14:textId="77777777" w:rsidR="000C0147" w:rsidRPr="00831EB2" w:rsidRDefault="000C0147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07F25B" w14:textId="77777777" w:rsidR="000C0147" w:rsidRPr="00831EB2" w:rsidRDefault="000C0147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479" w:type="dxa"/>
            <w:vAlign w:val="bottom"/>
          </w:tcPr>
          <w:p w14:paraId="0BE97164" w14:textId="61322E60" w:rsidR="000C0147" w:rsidRPr="00831EB2" w:rsidRDefault="00B94212" w:rsidP="008E634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 xml:space="preserve">Почетак </w:t>
            </w:r>
            <w:r w:rsidR="008E6340" w:rsidRPr="00831EB2">
              <w:rPr>
                <w:rFonts w:ascii="Times New Roman" w:hAnsi="Times New Roman"/>
                <w:lang w:val="sr-Cyrl-RS"/>
              </w:rPr>
              <w:t>Блискоисточ</w:t>
            </w:r>
            <w:r w:rsidR="008E6340">
              <w:rPr>
                <w:rFonts w:ascii="Times New Roman" w:hAnsi="Times New Roman"/>
                <w:lang w:val="sr-Cyrl-RS"/>
              </w:rPr>
              <w:t>н</w:t>
            </w:r>
            <w:r w:rsidR="008E6340" w:rsidRPr="00831EB2">
              <w:rPr>
                <w:rFonts w:ascii="Times New Roman" w:hAnsi="Times New Roman"/>
                <w:lang w:val="sr-Cyrl-RS"/>
              </w:rPr>
              <w:t xml:space="preserve">е </w:t>
            </w:r>
            <w:r w:rsidRPr="00831EB2">
              <w:rPr>
                <w:rFonts w:ascii="Times New Roman" w:hAnsi="Times New Roman"/>
                <w:lang w:val="sr-Cyrl-RS"/>
              </w:rPr>
              <w:t>кризе</w:t>
            </w:r>
          </w:p>
        </w:tc>
      </w:tr>
      <w:tr w:rsidR="00FD64F6" w:rsidRPr="00831EB2" w14:paraId="3A41B6D6" w14:textId="77777777" w:rsidTr="00651ABD">
        <w:trPr>
          <w:trHeight w:val="336"/>
        </w:trPr>
        <w:tc>
          <w:tcPr>
            <w:tcW w:w="259" w:type="dxa"/>
            <w:vAlign w:val="bottom"/>
          </w:tcPr>
          <w:p w14:paraId="132A0E28" w14:textId="77777777" w:rsidR="000C0147" w:rsidRPr="00831EB2" w:rsidRDefault="000C0147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DCA7B" w14:textId="77777777" w:rsidR="000C0147" w:rsidRPr="00831EB2" w:rsidRDefault="000C0147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479" w:type="dxa"/>
            <w:vAlign w:val="bottom"/>
          </w:tcPr>
          <w:p w14:paraId="41FDA221" w14:textId="0A625961" w:rsidR="000C0147" w:rsidRPr="00831EB2" w:rsidRDefault="00B94212" w:rsidP="00105120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31EB2">
              <w:rPr>
                <w:rFonts w:ascii="Times New Roman" w:hAnsi="Times New Roman"/>
                <w:lang w:val="sr-Cyrl-RS"/>
              </w:rPr>
              <w:t>Први корак Нил</w:t>
            </w:r>
            <w:r w:rsidR="008E6340">
              <w:rPr>
                <w:rFonts w:ascii="Times New Roman" w:hAnsi="Times New Roman"/>
                <w:lang w:val="sr-Cyrl-RS"/>
              </w:rPr>
              <w:t>а</w:t>
            </w:r>
            <w:r w:rsidRPr="00831EB2">
              <w:rPr>
                <w:rFonts w:ascii="Times New Roman" w:hAnsi="Times New Roman"/>
                <w:lang w:val="sr-Cyrl-RS"/>
              </w:rPr>
              <w:t xml:space="preserve"> Армстронга на Месецу</w:t>
            </w:r>
          </w:p>
        </w:tc>
      </w:tr>
    </w:tbl>
    <w:p w14:paraId="06100A56" w14:textId="77777777" w:rsidR="000C0147" w:rsidRPr="00831EB2" w:rsidRDefault="000C0147" w:rsidP="000C0147">
      <w:pPr>
        <w:spacing w:before="240" w:after="0" w:line="240" w:lineRule="auto"/>
        <w:ind w:left="851"/>
        <w:rPr>
          <w:rFonts w:ascii="Times New Roman" w:hAnsi="Times New Roman"/>
          <w:b/>
          <w:lang w:val="sr-Cyrl-RS"/>
        </w:rPr>
      </w:pPr>
    </w:p>
    <w:p w14:paraId="0B8D25FD" w14:textId="77777777" w:rsidR="00483471" w:rsidRPr="00831EB2" w:rsidRDefault="00483471" w:rsidP="00D7316B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p w14:paraId="40F705B2" w14:textId="77777777" w:rsidR="00483471" w:rsidRPr="00831EB2" w:rsidRDefault="00483471" w:rsidP="00D7316B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p w14:paraId="5FA24CA3" w14:textId="77777777" w:rsidR="00AF06C7" w:rsidRPr="00831EB2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831EB2" w:rsidSect="00E87146">
      <w:pgSz w:w="11906" w:h="16838"/>
      <w:pgMar w:top="993" w:right="849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239EB"/>
    <w:rsid w:val="00041A17"/>
    <w:rsid w:val="00053107"/>
    <w:rsid w:val="00073A23"/>
    <w:rsid w:val="000747B3"/>
    <w:rsid w:val="00091655"/>
    <w:rsid w:val="000A46C2"/>
    <w:rsid w:val="000C0147"/>
    <w:rsid w:val="000C1095"/>
    <w:rsid w:val="000C6EEE"/>
    <w:rsid w:val="000C7F97"/>
    <w:rsid w:val="00105120"/>
    <w:rsid w:val="001052DB"/>
    <w:rsid w:val="00107B02"/>
    <w:rsid w:val="00115B7E"/>
    <w:rsid w:val="00120A84"/>
    <w:rsid w:val="0013218F"/>
    <w:rsid w:val="00141E97"/>
    <w:rsid w:val="00165AF2"/>
    <w:rsid w:val="001834A8"/>
    <w:rsid w:val="001908C8"/>
    <w:rsid w:val="001C3B70"/>
    <w:rsid w:val="001D44D8"/>
    <w:rsid w:val="001D5FFA"/>
    <w:rsid w:val="002370F0"/>
    <w:rsid w:val="00243058"/>
    <w:rsid w:val="002472C2"/>
    <w:rsid w:val="00260703"/>
    <w:rsid w:val="002A7F75"/>
    <w:rsid w:val="002B1986"/>
    <w:rsid w:val="002C2C54"/>
    <w:rsid w:val="002D3B9B"/>
    <w:rsid w:val="002E7356"/>
    <w:rsid w:val="002F0B97"/>
    <w:rsid w:val="002F6B6C"/>
    <w:rsid w:val="00300065"/>
    <w:rsid w:val="00307788"/>
    <w:rsid w:val="003369E3"/>
    <w:rsid w:val="00343401"/>
    <w:rsid w:val="0034779A"/>
    <w:rsid w:val="00351615"/>
    <w:rsid w:val="00357137"/>
    <w:rsid w:val="00370EDD"/>
    <w:rsid w:val="003945F6"/>
    <w:rsid w:val="003A3543"/>
    <w:rsid w:val="003C3770"/>
    <w:rsid w:val="003F410A"/>
    <w:rsid w:val="00423441"/>
    <w:rsid w:val="00430A11"/>
    <w:rsid w:val="00440157"/>
    <w:rsid w:val="00443623"/>
    <w:rsid w:val="004502E9"/>
    <w:rsid w:val="004528C1"/>
    <w:rsid w:val="00472659"/>
    <w:rsid w:val="00481749"/>
    <w:rsid w:val="00483471"/>
    <w:rsid w:val="004B33B4"/>
    <w:rsid w:val="004B4E70"/>
    <w:rsid w:val="004E5170"/>
    <w:rsid w:val="004E7F2A"/>
    <w:rsid w:val="00520ACB"/>
    <w:rsid w:val="00525AD8"/>
    <w:rsid w:val="005520CD"/>
    <w:rsid w:val="00563AEC"/>
    <w:rsid w:val="00564D38"/>
    <w:rsid w:val="005942AB"/>
    <w:rsid w:val="00595899"/>
    <w:rsid w:val="005F0EA5"/>
    <w:rsid w:val="005F2321"/>
    <w:rsid w:val="0060304E"/>
    <w:rsid w:val="00603E98"/>
    <w:rsid w:val="00606243"/>
    <w:rsid w:val="00625F7E"/>
    <w:rsid w:val="006267EB"/>
    <w:rsid w:val="006411C7"/>
    <w:rsid w:val="00651ABD"/>
    <w:rsid w:val="00660598"/>
    <w:rsid w:val="00670389"/>
    <w:rsid w:val="00676F8B"/>
    <w:rsid w:val="006B39B8"/>
    <w:rsid w:val="006B4A15"/>
    <w:rsid w:val="006B627E"/>
    <w:rsid w:val="006C1376"/>
    <w:rsid w:val="006E21BF"/>
    <w:rsid w:val="0071211C"/>
    <w:rsid w:val="0071442A"/>
    <w:rsid w:val="00725D1F"/>
    <w:rsid w:val="00731E0F"/>
    <w:rsid w:val="00762B29"/>
    <w:rsid w:val="007746DB"/>
    <w:rsid w:val="007847B1"/>
    <w:rsid w:val="007860F8"/>
    <w:rsid w:val="007A4BEF"/>
    <w:rsid w:val="007C4781"/>
    <w:rsid w:val="007F3238"/>
    <w:rsid w:val="00803217"/>
    <w:rsid w:val="00816026"/>
    <w:rsid w:val="00824D06"/>
    <w:rsid w:val="00831EB2"/>
    <w:rsid w:val="008453B4"/>
    <w:rsid w:val="00864157"/>
    <w:rsid w:val="00890DF0"/>
    <w:rsid w:val="008C2479"/>
    <w:rsid w:val="008E1E3D"/>
    <w:rsid w:val="008E6340"/>
    <w:rsid w:val="009202BF"/>
    <w:rsid w:val="00925272"/>
    <w:rsid w:val="009274C0"/>
    <w:rsid w:val="009306BD"/>
    <w:rsid w:val="00933527"/>
    <w:rsid w:val="00933F51"/>
    <w:rsid w:val="00944CA3"/>
    <w:rsid w:val="00964E40"/>
    <w:rsid w:val="00991D2B"/>
    <w:rsid w:val="009B1093"/>
    <w:rsid w:val="009C1BBB"/>
    <w:rsid w:val="009D2EB8"/>
    <w:rsid w:val="009D2FDF"/>
    <w:rsid w:val="009D7503"/>
    <w:rsid w:val="00A176BC"/>
    <w:rsid w:val="00A2337F"/>
    <w:rsid w:val="00A31035"/>
    <w:rsid w:val="00A52271"/>
    <w:rsid w:val="00A920FA"/>
    <w:rsid w:val="00AD17C9"/>
    <w:rsid w:val="00AD29DF"/>
    <w:rsid w:val="00AF06C7"/>
    <w:rsid w:val="00AF1B60"/>
    <w:rsid w:val="00B00A7F"/>
    <w:rsid w:val="00B171F8"/>
    <w:rsid w:val="00B50DCB"/>
    <w:rsid w:val="00B8308E"/>
    <w:rsid w:val="00B84C78"/>
    <w:rsid w:val="00B94212"/>
    <w:rsid w:val="00B97CC2"/>
    <w:rsid w:val="00BA2401"/>
    <w:rsid w:val="00BA5724"/>
    <w:rsid w:val="00BA6CA8"/>
    <w:rsid w:val="00BF2876"/>
    <w:rsid w:val="00BF4A9E"/>
    <w:rsid w:val="00C02DE0"/>
    <w:rsid w:val="00C0520F"/>
    <w:rsid w:val="00C11834"/>
    <w:rsid w:val="00C15DE8"/>
    <w:rsid w:val="00C20EEF"/>
    <w:rsid w:val="00C44D0F"/>
    <w:rsid w:val="00C46EF2"/>
    <w:rsid w:val="00C50021"/>
    <w:rsid w:val="00C53773"/>
    <w:rsid w:val="00C63E3D"/>
    <w:rsid w:val="00C70702"/>
    <w:rsid w:val="00C72EA7"/>
    <w:rsid w:val="00C762D8"/>
    <w:rsid w:val="00C92914"/>
    <w:rsid w:val="00CB3AF4"/>
    <w:rsid w:val="00CC4B19"/>
    <w:rsid w:val="00CE718D"/>
    <w:rsid w:val="00CE7685"/>
    <w:rsid w:val="00CE7F98"/>
    <w:rsid w:val="00D07686"/>
    <w:rsid w:val="00D17AD5"/>
    <w:rsid w:val="00D21497"/>
    <w:rsid w:val="00D52F27"/>
    <w:rsid w:val="00D6037D"/>
    <w:rsid w:val="00D7316B"/>
    <w:rsid w:val="00D90914"/>
    <w:rsid w:val="00D9673A"/>
    <w:rsid w:val="00DD1DE7"/>
    <w:rsid w:val="00DD7A12"/>
    <w:rsid w:val="00E1322C"/>
    <w:rsid w:val="00E61572"/>
    <w:rsid w:val="00E673B8"/>
    <w:rsid w:val="00E87146"/>
    <w:rsid w:val="00E961B3"/>
    <w:rsid w:val="00EA5A28"/>
    <w:rsid w:val="00EA62E8"/>
    <w:rsid w:val="00EC0BAD"/>
    <w:rsid w:val="00EC7480"/>
    <w:rsid w:val="00EE5CC8"/>
    <w:rsid w:val="00F01EF6"/>
    <w:rsid w:val="00F036D4"/>
    <w:rsid w:val="00F112D1"/>
    <w:rsid w:val="00F11CA3"/>
    <w:rsid w:val="00F2498C"/>
    <w:rsid w:val="00F33433"/>
    <w:rsid w:val="00F52DFD"/>
    <w:rsid w:val="00F54AF6"/>
    <w:rsid w:val="00FD04EA"/>
    <w:rsid w:val="00FD64F6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28404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0C0147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1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EB2"/>
    <w:rPr>
      <w:rFonts w:ascii="Segoe UI" w:hAnsi="Segoe UI" w:cs="Segoe UI"/>
      <w:sz w:val="18"/>
      <w:szCs w:val="18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831E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E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EB2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EB2"/>
    <w:rPr>
      <w:b/>
      <w:bCs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4A26E-9621-4EFD-95F4-4C470100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2021-04-05T07:56:00Z</dcterms:created>
  <dcterms:modified xsi:type="dcterms:W3CDTF">2021-06-14T13:59:00Z</dcterms:modified>
</cp:coreProperties>
</file>